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tblCellSpacing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3"/>
      </w:tblGrid>
      <w:tr w:rsidR="00BC5ADD" w:rsidRPr="00BC5ADD">
        <w:trPr>
          <w:tblCellSpacing w:w="0" w:type="dxa"/>
        </w:trPr>
        <w:tc>
          <w:tcPr>
            <w:tcW w:w="0" w:type="auto"/>
            <w:tcBorders>
              <w:bottom w:val="single" w:sz="6" w:space="0" w:color="B4B4B4"/>
            </w:tcBorders>
            <w:tcMar>
              <w:top w:w="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90"/>
              <w:gridCol w:w="126"/>
              <w:gridCol w:w="127"/>
            </w:tblGrid>
            <w:tr w:rsidR="00BC5ADD" w:rsidRPr="00BC5AD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C5ADD" w:rsidRPr="00BC5ADD" w:rsidRDefault="00BC5ADD" w:rsidP="007554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66"/>
                      <w:sz w:val="42"/>
                      <w:szCs w:val="42"/>
                      <w:lang w:eastAsia="it-IT"/>
                    </w:rPr>
                  </w:pPr>
                  <w:r w:rsidRPr="00BC5ADD">
                    <w:rPr>
                      <w:rFonts w:ascii="Arial" w:eastAsia="Times New Roman" w:hAnsi="Arial" w:cs="Arial"/>
                      <w:color w:val="003366"/>
                      <w:sz w:val="42"/>
                      <w:szCs w:val="42"/>
                      <w:lang w:eastAsia="it-IT"/>
                    </w:rPr>
                    <w:t>FATTURAZIONE ELETTRONICA P.A. - IL CODICE UNIVOCO È UF</w:t>
                  </w:r>
                  <w:r w:rsidR="00755497">
                    <w:rPr>
                      <w:rFonts w:ascii="Arial" w:eastAsia="Times New Roman" w:hAnsi="Arial" w:cs="Arial"/>
                      <w:color w:val="003366"/>
                      <w:sz w:val="42"/>
                      <w:szCs w:val="42"/>
                      <w:lang w:eastAsia="it-IT"/>
                    </w:rPr>
                    <w:t>09NK</w:t>
                  </w:r>
                  <w:r w:rsidRPr="00BC5ADD">
                    <w:rPr>
                      <w:rFonts w:ascii="Arial" w:eastAsia="Times New Roman" w:hAnsi="Arial" w:cs="Arial"/>
                      <w:color w:val="003366"/>
                      <w:sz w:val="42"/>
                      <w:szCs w:val="42"/>
                      <w:lang w:eastAsia="it-IT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BC5ADD" w:rsidRPr="00BC5ADD" w:rsidRDefault="00BC5ADD" w:rsidP="00BC5A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0" w:type="pct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BC5ADD" w:rsidRPr="00BC5ADD" w:rsidRDefault="00BC5ADD" w:rsidP="00BC5A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:rsidR="00BC5ADD" w:rsidRPr="00BC5ADD" w:rsidRDefault="00BC5ADD" w:rsidP="00BC5ADD">
            <w:pPr>
              <w:spacing w:before="15" w:after="15" w:line="240" w:lineRule="auto"/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it-IT"/>
              </w:rPr>
            </w:pPr>
          </w:p>
        </w:tc>
      </w:tr>
      <w:tr w:rsidR="00BC5ADD" w:rsidRPr="00BC5ADD">
        <w:trPr>
          <w:tblCellSpacing w:w="0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5ADD" w:rsidRPr="00BC5ADD" w:rsidRDefault="00BC5ADD" w:rsidP="00BC5ADD">
            <w:pPr>
              <w:spacing w:before="15" w:after="15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tbl>
            <w:tblPr>
              <w:tblW w:w="45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99"/>
            </w:tblGrid>
            <w:tr w:rsidR="00BC5ADD" w:rsidRPr="00BC5ADD" w:rsidTr="00BC5AD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C5ADD" w:rsidRPr="00BC5ADD" w:rsidRDefault="00BC5ADD" w:rsidP="00BC5AD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BC5ADD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In base a quanto stabilito dal Decreto del Ministero dell'Economia e Finanza n. 55 del 3/4/2013, attuativo della fatturazione elettronica, a partire dal 31 marzo 2015 le fatture trasmesse e ricevute nei rapporti con le Pubbliche Amministrazioni dovranno essere emesse esclusivamente in forma elettronica.</w:t>
                  </w:r>
                </w:p>
                <w:p w:rsidR="00BC5ADD" w:rsidRPr="00BC5ADD" w:rsidRDefault="00BC5ADD" w:rsidP="00BC5AD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BC5ADD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A tal fine si comunica che il </w:t>
                  </w:r>
                  <w:r w:rsidRPr="00BC5AD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Codice Univoco Ufficio della Pubblica Amministrazione</w:t>
                  </w:r>
                  <w:r w:rsidRPr="00BC5ADD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, </w:t>
                  </w:r>
                  <w:r w:rsidRPr="00BC5AD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eastAsia="it-IT"/>
                    </w:rPr>
                    <w:t>da riportare obbligatoriamente in fattura</w:t>
                  </w:r>
                  <w:r w:rsidRPr="00BC5ADD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, per il Comune di </w:t>
                  </w:r>
                  <w:r w:rsidRPr="00755497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  <w:t>Cappella Cantone</w:t>
                  </w:r>
                  <w:r w:rsidRPr="00BC5ADD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è il seguente: </w:t>
                  </w:r>
                  <w:r w:rsidRPr="0075549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it-IT"/>
                    </w:rPr>
                    <w:t>UF09NK</w:t>
                  </w:r>
                </w:p>
              </w:tc>
            </w:tr>
          </w:tbl>
          <w:p w:rsidR="00BC5ADD" w:rsidRPr="00BC5ADD" w:rsidRDefault="00BC5ADD" w:rsidP="00BC5ADD">
            <w:pPr>
              <w:spacing w:before="15" w:after="15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:rsidR="00367A07" w:rsidRDefault="00367A07">
      <w:bookmarkStart w:id="0" w:name="_GoBack"/>
      <w:bookmarkEnd w:id="0"/>
    </w:p>
    <w:sectPr w:rsidR="00367A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41"/>
    <w:rsid w:val="00367A07"/>
    <w:rsid w:val="00755497"/>
    <w:rsid w:val="00AF7E41"/>
    <w:rsid w:val="00BC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</dc:creator>
  <cp:keywords/>
  <dc:description/>
  <cp:lastModifiedBy>Ragioneria</cp:lastModifiedBy>
  <cp:revision>3</cp:revision>
  <dcterms:created xsi:type="dcterms:W3CDTF">2015-04-07T09:21:00Z</dcterms:created>
  <dcterms:modified xsi:type="dcterms:W3CDTF">2015-04-07T09:25:00Z</dcterms:modified>
</cp:coreProperties>
</file>